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360" w:lineRule="auto"/>
        <w:rPr>
          <w:rFonts w:hint="eastAsia"/>
          <w:b/>
          <w:bCs/>
          <w:lang w:val="en-US" w:eastAsia="zh-CN"/>
        </w:rPr>
      </w:pPr>
      <w:r>
        <w:rPr>
          <w:rFonts w:hint="eastAsia"/>
          <w:b/>
          <w:bCs/>
          <w:lang w:val="en-US" w:eastAsia="zh-CN"/>
        </w:rPr>
        <w:t>附件1：</w:t>
      </w:r>
    </w:p>
    <w:p>
      <w:pPr>
        <w:spacing w:line="360" w:lineRule="auto"/>
        <w:ind w:right="-296" w:rightChars="-141"/>
        <w:jc w:val="center"/>
        <w:rPr>
          <w:rFonts w:hint="eastAsia" w:ascii="微软雅黑" w:hAnsi="微软雅黑" w:eastAsia="微软雅黑" w:cs="微软雅黑"/>
          <w:b/>
          <w:sz w:val="30"/>
          <w:szCs w:val="30"/>
        </w:rPr>
      </w:pPr>
      <w:bookmarkStart w:id="0" w:name="_GoBack"/>
      <w:r>
        <w:rPr>
          <w:rFonts w:hint="eastAsia" w:ascii="微软雅黑" w:hAnsi="微软雅黑" w:eastAsia="微软雅黑" w:cs="微软雅黑"/>
          <w:b/>
          <w:sz w:val="30"/>
          <w:szCs w:val="30"/>
        </w:rPr>
        <w:t>温州大学成人（继续）教育学院201</w:t>
      </w:r>
      <w:r>
        <w:rPr>
          <w:rFonts w:hint="eastAsia" w:ascii="微软雅黑" w:hAnsi="微软雅黑" w:eastAsia="微软雅黑" w:cs="微软雅黑"/>
          <w:b/>
          <w:sz w:val="30"/>
          <w:szCs w:val="30"/>
          <w:lang w:val="en-US" w:eastAsia="zh-CN"/>
        </w:rPr>
        <w:t>6</w:t>
      </w:r>
      <w:r>
        <w:rPr>
          <w:rFonts w:hint="eastAsia" w:ascii="微软雅黑" w:hAnsi="微软雅黑" w:eastAsia="微软雅黑" w:cs="微软雅黑"/>
          <w:b/>
          <w:sz w:val="30"/>
          <w:szCs w:val="30"/>
        </w:rPr>
        <w:t>届毕业生</w:t>
      </w:r>
      <w:r>
        <w:rPr>
          <w:rFonts w:hint="eastAsia" w:ascii="微软雅黑" w:hAnsi="微软雅黑" w:eastAsia="微软雅黑" w:cs="微软雅黑"/>
          <w:b/>
          <w:sz w:val="30"/>
          <w:szCs w:val="30"/>
          <w:lang w:eastAsia="zh-CN"/>
        </w:rPr>
        <w:t>招聘会</w:t>
      </w:r>
      <w:r>
        <w:rPr>
          <w:rFonts w:hint="eastAsia" w:ascii="微软雅黑" w:hAnsi="微软雅黑" w:eastAsia="微软雅黑" w:cs="微软雅黑"/>
          <w:b/>
          <w:sz w:val="30"/>
          <w:szCs w:val="30"/>
        </w:rPr>
        <w:t>邀请函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240" w:lineRule="auto"/>
        <w:ind w:left="0" w:leftChars="0" w:right="0" w:rightChars="0"/>
        <w:jc w:val="left"/>
        <w:textAlignment w:val="auto"/>
        <w:outlineLvl w:val="9"/>
        <w:rPr>
          <w:rFonts w:hint="eastAsia" w:ascii="微软雅黑" w:hAnsi="微软雅黑" w:eastAsia="微软雅黑" w:cs="微软雅黑"/>
          <w:b w:val="0"/>
          <w:bCs w:val="0"/>
        </w:rPr>
      </w:pPr>
      <w:r>
        <w:rPr>
          <w:rFonts w:hint="eastAsia" w:ascii="微软雅黑" w:hAnsi="微软雅黑" w:eastAsia="微软雅黑" w:cs="微软雅黑"/>
          <w:b w:val="0"/>
          <w:bCs w:val="0"/>
        </w:rPr>
        <w:t>尊敬的各用人单位：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240" w:lineRule="auto"/>
        <w:ind w:left="0" w:leftChars="0" w:right="0" w:rightChars="0" w:firstLine="630" w:firstLineChars="300"/>
        <w:jc w:val="left"/>
        <w:textAlignment w:val="auto"/>
        <w:outlineLvl w:val="9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温州大学成人（继续）教育学院是温州大学下属的相对独立的二级学院，与温州大学成人教育学院、继续教育学院、自考学院、技术与管理人才培训中心实行“四牌一体”的办学体制。学院位于温州大学学院路校区，占地面积200多亩，教学、办公设施齐全，校区学风优良，文体、生活设施完善，是修身养性、治学践行的理想场所。学院现有全日制自考助学在校生近1600人，目前开设6个本科和10个专科专业，涉及财务管理、会计、工商管理、市场营销、学前教育、建筑工程、服装设计、计算机信息管理、国际贸易、计算机及应用、室内设计、美术教育、学前早教、平面设计等专业，201</w:t>
      </w:r>
      <w:r>
        <w:rPr>
          <w:rFonts w:hint="eastAsia" w:ascii="微软雅黑" w:hAnsi="微软雅黑" w:eastAsia="微软雅黑" w:cs="微软雅黑"/>
          <w:lang w:val="en-US" w:eastAsia="zh-CN"/>
        </w:rPr>
        <w:t>6</w:t>
      </w:r>
      <w:r>
        <w:rPr>
          <w:rFonts w:hint="eastAsia" w:ascii="微软雅黑" w:hAnsi="微软雅黑" w:eastAsia="微软雅黑" w:cs="微软雅黑"/>
        </w:rPr>
        <w:t>年全日制自考助学毕业生</w:t>
      </w:r>
      <w:r>
        <w:rPr>
          <w:rFonts w:hint="eastAsia" w:ascii="微软雅黑" w:hAnsi="微软雅黑" w:eastAsia="微软雅黑" w:cs="微软雅黑"/>
          <w:lang w:val="en-US" w:eastAsia="zh-CN"/>
        </w:rPr>
        <w:t>700</w:t>
      </w:r>
      <w:r>
        <w:rPr>
          <w:rFonts w:hint="eastAsia" w:ascii="微软雅黑" w:hAnsi="微软雅黑" w:eastAsia="微软雅黑" w:cs="微软雅黑"/>
        </w:rPr>
        <w:t>余人。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240" w:lineRule="auto"/>
        <w:ind w:left="0" w:leftChars="0" w:right="0" w:rightChars="0" w:firstLine="630" w:firstLineChars="300"/>
        <w:jc w:val="left"/>
        <w:textAlignment w:val="auto"/>
        <w:outlineLvl w:val="9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为方便用人单位和毕业生“双向选择”，大力吸引和合理配置温州经济与社会发展所需的各类优秀人才，促进大学生顺利就业，温州大学成人（继续）教育学院决定举办201</w:t>
      </w:r>
      <w:r>
        <w:rPr>
          <w:rFonts w:hint="eastAsia" w:ascii="微软雅黑" w:hAnsi="微软雅黑" w:eastAsia="微软雅黑" w:cs="微软雅黑"/>
          <w:lang w:val="en-US" w:eastAsia="zh-CN"/>
        </w:rPr>
        <w:t>6</w:t>
      </w:r>
      <w:r>
        <w:rPr>
          <w:rFonts w:hint="eastAsia" w:ascii="微软雅黑" w:hAnsi="微软雅黑" w:eastAsia="微软雅黑" w:cs="微软雅黑"/>
        </w:rPr>
        <w:t>届毕业生</w:t>
      </w:r>
      <w:r>
        <w:rPr>
          <w:rFonts w:hint="eastAsia" w:ascii="微软雅黑" w:hAnsi="微软雅黑" w:eastAsia="微软雅黑" w:cs="微软雅黑"/>
          <w:lang w:eastAsia="zh-CN"/>
        </w:rPr>
        <w:t>招聘会</w:t>
      </w:r>
      <w:r>
        <w:rPr>
          <w:rFonts w:hint="eastAsia" w:ascii="微软雅黑" w:hAnsi="微软雅黑" w:eastAsia="微软雅黑" w:cs="微软雅黑"/>
        </w:rPr>
        <w:t>。现将有关事项通知如下：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240" w:lineRule="auto"/>
        <w:ind w:right="0" w:rightChars="0"/>
        <w:jc w:val="left"/>
        <w:textAlignment w:val="auto"/>
        <w:outlineLvl w:val="9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一、主办单位：温州大学成人（继续）教育学院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240" w:lineRule="auto"/>
        <w:ind w:right="0" w:rightChars="0"/>
        <w:jc w:val="left"/>
        <w:textAlignment w:val="auto"/>
        <w:outlineLvl w:val="9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二、时    间：201</w:t>
      </w:r>
      <w:r>
        <w:rPr>
          <w:rFonts w:hint="eastAsia" w:ascii="微软雅黑" w:hAnsi="微软雅黑" w:eastAsia="微软雅黑" w:cs="微软雅黑"/>
          <w:lang w:val="en-US" w:eastAsia="zh-CN"/>
        </w:rPr>
        <w:t>6</w:t>
      </w:r>
      <w:r>
        <w:rPr>
          <w:rFonts w:hint="eastAsia" w:ascii="微软雅黑" w:hAnsi="微软雅黑" w:eastAsia="微软雅黑" w:cs="微软雅黑"/>
        </w:rPr>
        <w:t>年5月</w:t>
      </w:r>
      <w:r>
        <w:rPr>
          <w:rFonts w:hint="eastAsia" w:ascii="微软雅黑" w:hAnsi="微软雅黑" w:eastAsia="微软雅黑" w:cs="微软雅黑"/>
          <w:lang w:val="en-US" w:eastAsia="zh-CN"/>
        </w:rPr>
        <w:t>11</w:t>
      </w:r>
      <w:r>
        <w:rPr>
          <w:rFonts w:hint="eastAsia" w:ascii="微软雅黑" w:hAnsi="微软雅黑" w:eastAsia="微软雅黑" w:cs="微软雅黑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240" w:lineRule="auto"/>
        <w:ind w:right="0" w:rightChars="0"/>
        <w:jc w:val="left"/>
        <w:textAlignment w:val="auto"/>
        <w:outlineLvl w:val="9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三、地    点：温州市学院中路276号温州大学学院路校区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240" w:lineRule="auto"/>
        <w:ind w:right="0" w:rightChars="0"/>
        <w:jc w:val="left"/>
        <w:textAlignment w:val="auto"/>
        <w:outlineLvl w:val="9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四、报名时间：2015年4月</w:t>
      </w:r>
      <w:r>
        <w:rPr>
          <w:rFonts w:hint="eastAsia" w:ascii="微软雅黑" w:hAnsi="微软雅黑" w:eastAsia="微软雅黑" w:cs="微软雅黑"/>
          <w:lang w:val="en-US" w:eastAsia="zh-CN"/>
        </w:rPr>
        <w:t>20</w:t>
      </w:r>
      <w:r>
        <w:rPr>
          <w:rFonts w:hint="eastAsia" w:ascii="微软雅黑" w:hAnsi="微软雅黑" w:eastAsia="微软雅黑" w:cs="微软雅黑"/>
        </w:rPr>
        <w:t>日（星期</w:t>
      </w:r>
      <w:r>
        <w:rPr>
          <w:rFonts w:hint="eastAsia" w:ascii="微软雅黑" w:hAnsi="微软雅黑" w:eastAsia="微软雅黑" w:cs="微软雅黑"/>
          <w:lang w:eastAsia="zh-CN"/>
        </w:rPr>
        <w:t>三</w:t>
      </w:r>
      <w:r>
        <w:rPr>
          <w:rFonts w:hint="eastAsia" w:ascii="微软雅黑" w:hAnsi="微软雅黑" w:eastAsia="微软雅黑" w:cs="微软雅黑"/>
        </w:rPr>
        <w:t>）之前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240" w:lineRule="auto"/>
        <w:ind w:right="0" w:rightChars="0"/>
        <w:jc w:val="left"/>
        <w:textAlignment w:val="auto"/>
        <w:outlineLvl w:val="9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五、参展办法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240" w:lineRule="auto"/>
        <w:ind w:right="0" w:rightChars="0"/>
        <w:jc w:val="left"/>
        <w:textAlignment w:val="auto"/>
        <w:outlineLvl w:val="9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1、用人单位请采取</w:t>
      </w:r>
      <w:r>
        <w:rPr>
          <w:rFonts w:hint="eastAsia" w:ascii="微软雅黑" w:hAnsi="微软雅黑" w:eastAsia="微软雅黑" w:cs="微软雅黑"/>
          <w:lang w:eastAsia="zh-CN"/>
        </w:rPr>
        <w:t>电子邮件的</w:t>
      </w:r>
      <w:r>
        <w:rPr>
          <w:rFonts w:hint="eastAsia" w:ascii="微软雅黑" w:hAnsi="微软雅黑" w:eastAsia="微软雅黑" w:cs="微软雅黑"/>
        </w:rPr>
        <w:t>形式报名预定展位（商会、行业协会可采取集体报名的方式）。报名时请将营业执照复印件、企业组织机构代码证复印件与参会报名表一起</w:t>
      </w:r>
      <w:r>
        <w:rPr>
          <w:rFonts w:hint="eastAsia" w:ascii="微软雅黑" w:hAnsi="微软雅黑" w:eastAsia="微软雅黑" w:cs="微软雅黑"/>
          <w:lang w:eastAsia="zh-CN"/>
        </w:rPr>
        <w:t>发送至</w:t>
      </w:r>
      <w:r>
        <w:rPr>
          <w:rFonts w:hint="eastAsia" w:ascii="微软雅黑" w:hAnsi="微软雅黑" w:eastAsia="微软雅黑" w:cs="微软雅黑"/>
          <w:lang w:val="en-US" w:eastAsia="zh-CN"/>
        </w:rPr>
        <w:t>QQ邮箱，邮箱地址为</w:t>
      </w:r>
      <w:r>
        <w:rPr>
          <w:rFonts w:hint="eastAsia" w:ascii="微软雅黑" w:hAnsi="微软雅黑" w:eastAsia="微软雅黑" w:cs="微软雅黑"/>
        </w:rPr>
        <w:t>852298252@qq.com</w:t>
      </w:r>
      <w:r>
        <w:rPr>
          <w:rFonts w:hint="eastAsia" w:ascii="微软雅黑" w:hAnsi="微软雅黑" w:eastAsia="微软雅黑" w:cs="微软雅黑"/>
          <w:lang w:eastAsia="zh-CN"/>
        </w:rPr>
        <w:t>。</w:t>
      </w:r>
      <w:r>
        <w:rPr>
          <w:rFonts w:hint="eastAsia" w:ascii="微软雅黑" w:hAnsi="微软雅黑" w:eastAsia="微软雅黑" w:cs="微软雅黑"/>
        </w:rPr>
        <w:br w:type="textWrapping"/>
      </w:r>
      <w:r>
        <w:rPr>
          <w:rFonts w:hint="eastAsia" w:ascii="微软雅黑" w:hAnsi="微软雅黑" w:eastAsia="微软雅黑" w:cs="微软雅黑"/>
        </w:rPr>
        <w:t>2、因受场地限制，原则上每单位一个展位，每单位代表1-2名。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240" w:lineRule="auto"/>
        <w:ind w:right="0" w:rightChars="0"/>
        <w:jc w:val="left"/>
        <w:textAlignment w:val="auto"/>
        <w:outlineLvl w:val="9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六、布展要求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240" w:lineRule="auto"/>
        <w:ind w:right="0" w:rightChars="0"/>
        <w:jc w:val="left"/>
        <w:textAlignment w:val="auto"/>
        <w:outlineLvl w:val="9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1、参会单位自行制作现场招聘海报1张。内容为企业介绍、招聘岗位及人数、联系人及电话；要求轻质材料制作，美观</w:t>
      </w:r>
      <w:r>
        <w:rPr>
          <w:rFonts w:hint="eastAsia" w:ascii="微软雅黑" w:hAnsi="微软雅黑" w:eastAsia="微软雅黑" w:cs="微软雅黑"/>
          <w:lang w:eastAsia="zh-CN"/>
        </w:rPr>
        <w:t>、大方、</w:t>
      </w:r>
      <w:r>
        <w:rPr>
          <w:rFonts w:hint="eastAsia" w:ascii="微软雅黑" w:hAnsi="微软雅黑" w:eastAsia="微软雅黑" w:cs="微软雅黑"/>
        </w:rPr>
        <w:t>清晰，充分展示企业形象，特殊布展要求请至现场经承办方同意确认。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240" w:lineRule="auto"/>
        <w:ind w:right="0" w:rightChars="0"/>
        <w:jc w:val="left"/>
        <w:textAlignment w:val="auto"/>
        <w:outlineLvl w:val="9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2、参会单位展位免费提供，招聘信息须经主办方审核。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240" w:lineRule="auto"/>
        <w:ind w:right="0" w:rightChars="0"/>
        <w:jc w:val="left"/>
        <w:textAlignment w:val="auto"/>
        <w:outlineLvl w:val="9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七、交通线路：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240" w:lineRule="auto"/>
        <w:ind w:right="0" w:rightChars="0"/>
        <w:jc w:val="left"/>
        <w:textAlignment w:val="auto"/>
        <w:outlineLvl w:val="9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公交线路：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240" w:lineRule="auto"/>
        <w:ind w:right="0" w:rightChars="0"/>
        <w:jc w:val="left"/>
        <w:textAlignment w:val="auto"/>
        <w:outlineLvl w:val="9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乘坐24、25、27、32、38、42、55、66、71、206路桃源居站下车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240" w:lineRule="auto"/>
        <w:ind w:right="0" w:rightChars="0"/>
        <w:jc w:val="left"/>
        <w:textAlignment w:val="auto"/>
        <w:outlineLvl w:val="9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乘坐9、24、25、27、32、38、42、51、55、66、71路温师院站下车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240" w:lineRule="auto"/>
        <w:ind w:right="0" w:rightChars="0"/>
        <w:jc w:val="left"/>
        <w:textAlignment w:val="auto"/>
        <w:outlineLvl w:val="9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乘坐15、21、29、38、42、43、52、62、71、207路蒋家桥站下车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240" w:lineRule="auto"/>
        <w:ind w:right="0" w:rightChars="0"/>
        <w:jc w:val="left"/>
        <w:textAlignment w:val="auto"/>
        <w:outlineLvl w:val="9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八、联系方式：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240" w:lineRule="auto"/>
        <w:ind w:right="0" w:rightChars="0"/>
        <w:jc w:val="left"/>
        <w:textAlignment w:val="auto"/>
        <w:outlineLvl w:val="9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温州大学成人（继续）教育学院学生科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240" w:lineRule="auto"/>
        <w:ind w:right="0" w:rightChars="0"/>
        <w:jc w:val="left"/>
        <w:textAlignment w:val="auto"/>
        <w:outlineLvl w:val="9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联系地址：温州市学院中路276号温州大学学院路校区行政楼106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240" w:lineRule="auto"/>
        <w:ind w:right="0" w:rightChars="0"/>
        <w:jc w:val="left"/>
        <w:textAlignment w:val="auto"/>
        <w:outlineLvl w:val="9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联系电话：0577-88373129、88373083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240" w:lineRule="auto"/>
        <w:ind w:right="0" w:rightChars="0"/>
        <w:jc w:val="left"/>
        <w:textAlignment w:val="auto"/>
        <w:outlineLvl w:val="9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邮    箱：852298252@qq.com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240" w:lineRule="auto"/>
        <w:ind w:right="0" w:rightChars="0"/>
        <w:jc w:val="left"/>
        <w:textAlignment w:val="auto"/>
        <w:outlineLvl w:val="9"/>
      </w:pPr>
      <w:r>
        <w:rPr>
          <w:rFonts w:hint="eastAsia" w:ascii="微软雅黑" w:hAnsi="微软雅黑" w:eastAsia="微软雅黑" w:cs="微软雅黑"/>
        </w:rPr>
        <w:t>联系人：</w:t>
      </w:r>
      <w:r>
        <w:rPr>
          <w:rFonts w:hint="eastAsia" w:ascii="微软雅黑" w:hAnsi="微软雅黑" w:eastAsia="微软雅黑" w:cs="微软雅黑"/>
          <w:lang w:eastAsia="zh-CN"/>
        </w:rPr>
        <w:t>赵</w:t>
      </w:r>
      <w:r>
        <w:rPr>
          <w:rFonts w:hint="eastAsia" w:ascii="微软雅黑" w:hAnsi="微软雅黑" w:eastAsia="微软雅黑" w:cs="微软雅黑"/>
        </w:rPr>
        <w:t>老师</w:t>
      </w:r>
      <w:r>
        <w:rPr>
          <w:rFonts w:hint="eastAsia" w:ascii="微软雅黑" w:hAnsi="微软雅黑" w:eastAsia="微软雅黑" w:cs="微软雅黑"/>
          <w:lang w:val="en-US" w:eastAsia="zh-CN"/>
        </w:rPr>
        <w:t>15158715271</w:t>
      </w:r>
      <w:r>
        <w:rPr>
          <w:rFonts w:hint="eastAsia" w:ascii="微软雅黑" w:hAnsi="微软雅黑" w:eastAsia="微软雅黑" w:cs="微软雅黑"/>
        </w:rPr>
        <w:t xml:space="preserve"> 郭老师13806879568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roman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altName w:val="Bookshelf Symbol 7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Bookshelf Symbol 7">
    <w:panose1 w:val="05010101010101010101"/>
    <w:charset w:val="00"/>
    <w:family w:val="auto"/>
    <w:pitch w:val="default"/>
    <w:sig w:usb0="00000000" w:usb1="00000000" w:usb2="00000000" w:usb3="00000000" w:csb0="8000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Arial 宋体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黑体">
    <w:panose1 w:val="02010600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仿宋_GB2312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仿宋">
    <w:altName w:val="仿宋_GB2312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新宋体">
    <w:panose1 w:val="02010609030101010101"/>
    <w:charset w:val="86"/>
    <w:family w:val="auto"/>
    <w:pitch w:val="default"/>
    <w:sig w:usb0="00000003" w:usb1="080E0000" w:usb2="00000000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Sherlocode">
    <w:altName w:val="Courier New"/>
    <w:panose1 w:val="00000000000000000000"/>
    <w:charset w:val="00"/>
    <w:family w:val="auto"/>
    <w:pitch w:val="default"/>
    <w:sig w:usb0="00000000" w:usb1="00000000" w:usb2="00000000" w:usb3="00000000" w:csb0="20000111" w:csb1="40000000"/>
  </w:font>
  <w:font w:name="AR Hebe Sans DemiBold">
    <w:altName w:val="Haettenschweiler"/>
    <w:panose1 w:val="020B0700000000000000"/>
    <w:charset w:val="00"/>
    <w:family w:val="auto"/>
    <w:pitch w:val="default"/>
    <w:sig w:usb0="00000000" w:usb1="00000000" w:usb2="00000000" w:usb3="00000000" w:csb0="00000001" w:csb1="00000000"/>
  </w:font>
  <w:font w:name="AR BERKLEY">
    <w:altName w:val="Verdana"/>
    <w:panose1 w:val="02000000000000000000"/>
    <w:charset w:val="00"/>
    <w:family w:val="auto"/>
    <w:pitch w:val="default"/>
    <w:sig w:usb0="00000000" w:usb1="00000000" w:usb2="00000000" w:usb3="00000000" w:csb0="00000001" w:csb1="00000000"/>
  </w:font>
  <w:font w:name="楷体">
    <w:altName w:val="楷体_GB2312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Courier New">
    <w:panose1 w:val="02070309020205020404"/>
    <w:charset w:val="00"/>
    <w:family w:val="auto"/>
    <w:pitch w:val="default"/>
    <w:sig w:usb0="00007A87" w:usb1="80000000" w:usb2="00000008" w:usb3="00000000" w:csb0="400001FF" w:csb1="FFFF0000"/>
  </w:font>
  <w:font w:name="Haettenschweiler">
    <w:panose1 w:val="020B0706040902060204"/>
    <w:charset w:val="00"/>
    <w:family w:val="auto"/>
    <w:pitch w:val="default"/>
    <w:sig w:usb0="00000287" w:usb1="00000000" w:usb2="00000000" w:usb3="00000000" w:csb0="2000009F" w:csb1="DFD70000"/>
  </w:font>
  <w:font w:name="Verdana">
    <w:panose1 w:val="020B0604030504040204"/>
    <w:charset w:val="00"/>
    <w:family w:val="auto"/>
    <w:pitch w:val="default"/>
    <w:sig w:usb0="00000287" w:usb1="00000000" w:usb2="00000000" w:usb3="00000000" w:csb0="2000019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7250DB7"/>
    <w:rsid w:val="47250DB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DE7D3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Office_10.1.0.5603_F1E327BC-269C-435d-A152-05C5408002CA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2016-04-19T00:32:00Z</dcterms:created>
  <dc:creator>Administrator</dc:creator>
  <cp:lastModifiedBy>Administrator</cp:lastModifiedBy>
  <dcterms:modified xsi:type="dcterms:W3CDTF">2016-04-19T00:32:40Z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2052-10.1.0.5603</vt:lpwstr>
  </property>
</Properties>
</file>